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8A" w:rsidRDefault="00385B4D" w:rsidP="006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88A">
        <w:rPr>
          <w:rFonts w:ascii="Times New Roman" w:hAnsi="Times New Roman" w:cs="Times New Roman"/>
          <w:sz w:val="24"/>
          <w:szCs w:val="24"/>
        </w:rPr>
        <w:t>Домашн</w:t>
      </w:r>
      <w:r w:rsidR="0067288A" w:rsidRPr="0067288A">
        <w:rPr>
          <w:rFonts w:ascii="Times New Roman" w:hAnsi="Times New Roman" w:cs="Times New Roman"/>
          <w:sz w:val="24"/>
          <w:szCs w:val="24"/>
        </w:rPr>
        <w:t>и</w:t>
      </w:r>
      <w:r w:rsidRPr="0067288A">
        <w:rPr>
          <w:rFonts w:ascii="Times New Roman" w:hAnsi="Times New Roman" w:cs="Times New Roman"/>
          <w:sz w:val="24"/>
          <w:szCs w:val="24"/>
        </w:rPr>
        <w:t>е задани</w:t>
      </w:r>
      <w:r w:rsidR="0067288A" w:rsidRPr="0067288A">
        <w:rPr>
          <w:rFonts w:ascii="Times New Roman" w:hAnsi="Times New Roman" w:cs="Times New Roman"/>
          <w:sz w:val="24"/>
          <w:szCs w:val="24"/>
        </w:rPr>
        <w:t xml:space="preserve">я </w:t>
      </w:r>
      <w:r w:rsidR="0067288A">
        <w:rPr>
          <w:rFonts w:ascii="Times New Roman" w:hAnsi="Times New Roman" w:cs="Times New Roman"/>
          <w:sz w:val="24"/>
          <w:szCs w:val="24"/>
        </w:rPr>
        <w:t>на период карантина в феврале 2020 г.</w:t>
      </w:r>
    </w:p>
    <w:p w:rsidR="00B87F41" w:rsidRDefault="0067288A" w:rsidP="006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88A">
        <w:rPr>
          <w:rFonts w:ascii="Times New Roman" w:hAnsi="Times New Roman" w:cs="Times New Roman"/>
          <w:sz w:val="24"/>
          <w:szCs w:val="24"/>
        </w:rPr>
        <w:t xml:space="preserve">для </w:t>
      </w:r>
      <w:r w:rsidR="00256F9E">
        <w:rPr>
          <w:rFonts w:ascii="Times New Roman" w:hAnsi="Times New Roman" w:cs="Times New Roman"/>
          <w:sz w:val="24"/>
          <w:szCs w:val="24"/>
        </w:rPr>
        <w:t>8б класса</w:t>
      </w:r>
    </w:p>
    <w:p w:rsidR="00FE67D8" w:rsidRDefault="00FE67D8" w:rsidP="006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8A" w:rsidRPr="0067288A" w:rsidRDefault="0067288A" w:rsidP="006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520"/>
      </w:tblGrid>
      <w:tr w:rsidR="0067288A" w:rsidRPr="0067288A" w:rsidTr="00AF7DE4">
        <w:tc>
          <w:tcPr>
            <w:tcW w:w="2660" w:type="dxa"/>
          </w:tcPr>
          <w:p w:rsidR="0067288A" w:rsidRPr="0067288A" w:rsidRDefault="0067288A" w:rsidP="0067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67288A" w:rsidRPr="0067288A" w:rsidRDefault="0067288A" w:rsidP="00672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67288A" w:rsidTr="00AF7DE4">
        <w:tc>
          <w:tcPr>
            <w:tcW w:w="2660" w:type="dxa"/>
          </w:tcPr>
          <w:p w:rsidR="0067288A" w:rsidRPr="0067288A" w:rsidRDefault="0067288A" w:rsidP="002C7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67288A" w:rsidRDefault="0067288A" w:rsidP="002C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стр. 86-90 –конспект, стр.91 вопросы 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88A" w:rsidRDefault="0067288A" w:rsidP="002C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2) стр.91-96 – читать, стр.96 вопросы 1,2,3,4,5</w:t>
            </w:r>
          </w:p>
        </w:tc>
      </w:tr>
      <w:tr w:rsidR="0067288A" w:rsidTr="00AF7DE4">
        <w:tc>
          <w:tcPr>
            <w:tcW w:w="2660" w:type="dxa"/>
          </w:tcPr>
          <w:p w:rsidR="0067288A" w:rsidRPr="0067288A" w:rsidRDefault="0067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520" w:type="dxa"/>
          </w:tcPr>
          <w:p w:rsidR="0067288A" w:rsidRDefault="006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п.15 стр.129 вопросы 1-7</w:t>
            </w:r>
          </w:p>
        </w:tc>
      </w:tr>
      <w:tr w:rsidR="0067288A" w:rsidTr="00AF7DE4">
        <w:tc>
          <w:tcPr>
            <w:tcW w:w="2660" w:type="dxa"/>
          </w:tcPr>
          <w:p w:rsidR="0067288A" w:rsidRPr="0067288A" w:rsidRDefault="0067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6520" w:type="dxa"/>
          </w:tcPr>
          <w:p w:rsidR="0067288A" w:rsidRDefault="0067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Стр.139 упр.9 монолог читать и переводить, упр.10 перевод программы пребывания, стр.141 упр.11 выучить диалог по ролям.</w:t>
            </w:r>
          </w:p>
        </w:tc>
      </w:tr>
      <w:tr w:rsidR="0067288A" w:rsidTr="00AF7DE4">
        <w:tc>
          <w:tcPr>
            <w:tcW w:w="2660" w:type="dxa"/>
          </w:tcPr>
          <w:p w:rsidR="0067288A" w:rsidRPr="0067288A" w:rsidRDefault="00AF7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520" w:type="dxa"/>
          </w:tcPr>
          <w:p w:rsidR="0067288A" w:rsidRDefault="00A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E4">
              <w:rPr>
                <w:rFonts w:ascii="Times New Roman" w:hAnsi="Times New Roman" w:cs="Times New Roman"/>
                <w:sz w:val="24"/>
                <w:szCs w:val="24"/>
              </w:rPr>
              <w:t>Параграф 42, упр. 2 с 258 (письменно)</w:t>
            </w:r>
          </w:p>
        </w:tc>
      </w:tr>
      <w:tr w:rsidR="00256F9E" w:rsidTr="00AF7DE4">
        <w:tc>
          <w:tcPr>
            <w:tcW w:w="2660" w:type="dxa"/>
          </w:tcPr>
          <w:p w:rsidR="00256F9E" w:rsidRPr="00AF7DE4" w:rsidRDefault="0025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256F9E" w:rsidRPr="00AF7DE4" w:rsidRDefault="0025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292, 293, 294 (письменно), стр. 164-165 - теория</w:t>
            </w:r>
          </w:p>
        </w:tc>
      </w:tr>
      <w:tr w:rsidR="00256F9E" w:rsidTr="00AF7DE4">
        <w:tc>
          <w:tcPr>
            <w:tcW w:w="2660" w:type="dxa"/>
          </w:tcPr>
          <w:p w:rsidR="00256F9E" w:rsidRDefault="0025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</w:tcPr>
          <w:p w:rsidR="00256F9E" w:rsidRDefault="0025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Читать стр. 376 – 388, ответить на вопросы (устно) стр. 388 – 389.</w:t>
            </w:r>
          </w:p>
        </w:tc>
      </w:tr>
      <w:tr w:rsidR="00AF7DE4" w:rsidTr="00AF7DE4">
        <w:tc>
          <w:tcPr>
            <w:tcW w:w="2660" w:type="dxa"/>
          </w:tcPr>
          <w:p w:rsidR="00AF7DE4" w:rsidRPr="00AF7DE4" w:rsidRDefault="00AF7DE4" w:rsidP="00AF7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AF7DE4" w:rsidRPr="00AF7DE4" w:rsidRDefault="00AF7DE4" w:rsidP="00AF7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F7DE4" w:rsidRPr="00AF7DE4" w:rsidRDefault="00AF7DE4" w:rsidP="00A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E4">
              <w:rPr>
                <w:rFonts w:ascii="Times New Roman" w:hAnsi="Times New Roman" w:cs="Times New Roman"/>
                <w:sz w:val="24"/>
                <w:szCs w:val="24"/>
              </w:rPr>
              <w:t xml:space="preserve">21.02 контрольная работа + сдать рабочую тетрадь. </w:t>
            </w:r>
          </w:p>
          <w:p w:rsidR="00AF7DE4" w:rsidRDefault="00A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DE4">
              <w:rPr>
                <w:rFonts w:ascii="Times New Roman" w:hAnsi="Times New Roman" w:cs="Times New Roman"/>
                <w:sz w:val="24"/>
                <w:szCs w:val="24"/>
              </w:rPr>
              <w:t>Тема «Химически опасные вещества: определения АХОВ, ХОО, таблица (хлор, аммиак, сероводород, фосген, сернистый газ), действия населения при аварии на АХОВ,  правила использования противогаза и его устройство.</w:t>
            </w:r>
            <w:proofErr w:type="gramEnd"/>
          </w:p>
        </w:tc>
      </w:tr>
      <w:tr w:rsidR="00AF7DE4" w:rsidTr="00AF7DE4">
        <w:tc>
          <w:tcPr>
            <w:tcW w:w="2660" w:type="dxa"/>
          </w:tcPr>
          <w:p w:rsidR="00AF7DE4" w:rsidRPr="00AF7DE4" w:rsidRDefault="00AF7DE4" w:rsidP="00AF7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4">
              <w:rPr>
                <w:rFonts w:ascii="Times New Roman" w:hAnsi="Times New Roman" w:cs="Times New Roman"/>
                <w:b/>
                <w:sz w:val="24"/>
                <w:szCs w:val="28"/>
              </w:rPr>
              <w:t>Алгебра</w:t>
            </w:r>
          </w:p>
        </w:tc>
        <w:tc>
          <w:tcPr>
            <w:tcW w:w="6520" w:type="dxa"/>
          </w:tcPr>
          <w:p w:rsidR="00AF7DE4" w:rsidRDefault="00AF7DE4" w:rsidP="00AF7D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Параграф 17 стр. 133 читать, записать решение примеров из параграфа. Выписать правила как избавляться от иррациональности в знаменателе дроби.</w:t>
            </w:r>
          </w:p>
          <w:p w:rsidR="00AF7DE4" w:rsidRDefault="00AF7DE4" w:rsidP="00AF7D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526, 528, 529, 531, 535.</w:t>
            </w:r>
          </w:p>
          <w:p w:rsidR="00AF7DE4" w:rsidRPr="00AF7DE4" w:rsidRDefault="00AF7DE4" w:rsidP="00A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Решить один вариант ОГЭ с сайта решу ОГЭ в тетради</w:t>
            </w:r>
          </w:p>
        </w:tc>
      </w:tr>
      <w:tr w:rsidR="00AF7DE4" w:rsidTr="00AF7DE4">
        <w:tc>
          <w:tcPr>
            <w:tcW w:w="2660" w:type="dxa"/>
          </w:tcPr>
          <w:p w:rsidR="00AF7DE4" w:rsidRPr="00AF7DE4" w:rsidRDefault="00AF7DE4" w:rsidP="00AF7D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7DE4">
              <w:rPr>
                <w:rFonts w:ascii="Times New Roman" w:hAnsi="Times New Roman" w:cs="Times New Roman"/>
                <w:b/>
                <w:sz w:val="24"/>
                <w:szCs w:val="28"/>
              </w:rPr>
              <w:t>Геометрия</w:t>
            </w:r>
          </w:p>
        </w:tc>
        <w:tc>
          <w:tcPr>
            <w:tcW w:w="6520" w:type="dxa"/>
          </w:tcPr>
          <w:p w:rsidR="00AF7DE4" w:rsidRDefault="00AF7DE4" w:rsidP="00AF7D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Параграф 8, стр. 107-110 читать, выписать формулы нахождения координат середины отрезка, расстояния между точками. </w:t>
            </w:r>
          </w:p>
          <w:p w:rsidR="00AF7DE4" w:rsidRPr="00AF7DE4" w:rsidRDefault="00AF7DE4" w:rsidP="00A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Подготовиться к зачету по теме «Четырехугольники», «Теорема Пифагора», «Синус, косинус, тангенс угла»</w:t>
            </w:r>
          </w:p>
        </w:tc>
      </w:tr>
      <w:tr w:rsidR="00FE67D8" w:rsidRPr="00FE67D8" w:rsidTr="00AF7DE4">
        <w:tc>
          <w:tcPr>
            <w:tcW w:w="2660" w:type="dxa"/>
          </w:tcPr>
          <w:p w:rsidR="00FE67D8" w:rsidRPr="00FE67D8" w:rsidRDefault="00FE67D8" w:rsidP="00AF7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FE67D8" w:rsidRPr="00FE67D8" w:rsidRDefault="00FE67D8" w:rsidP="00F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араграф  52-53 (вопросы)</w:t>
            </w:r>
          </w:p>
        </w:tc>
      </w:tr>
      <w:tr w:rsidR="00FE67D8" w:rsidTr="00AF7DE4">
        <w:tc>
          <w:tcPr>
            <w:tcW w:w="2660" w:type="dxa"/>
          </w:tcPr>
          <w:p w:rsidR="00FE67D8" w:rsidRPr="00AF7DE4" w:rsidRDefault="00FE67D8" w:rsidP="00AF7DE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Физика</w:t>
            </w:r>
          </w:p>
        </w:tc>
        <w:tc>
          <w:tcPr>
            <w:tcW w:w="6520" w:type="dxa"/>
          </w:tcPr>
          <w:p w:rsidR="00FE67D8" w:rsidRPr="00FE67D8" w:rsidRDefault="00FE67D8" w:rsidP="00F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8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</w:t>
            </w:r>
            <w:proofErr w:type="spellStart"/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 w:rsidRPr="00FE67D8">
              <w:rPr>
                <w:rFonts w:ascii="Times New Roman" w:hAnsi="Times New Roman" w:cs="Times New Roman"/>
                <w:sz w:val="24"/>
                <w:szCs w:val="24"/>
              </w:rPr>
              <w:t xml:space="preserve">. Тепловое действие тока. Закон </w:t>
            </w:r>
            <w:proofErr w:type="spellStart"/>
            <w:proofErr w:type="gramStart"/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7D8" w:rsidRPr="00FE67D8" w:rsidRDefault="00FE67D8" w:rsidP="00F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п.50-53, 55 – прочитать</w:t>
            </w:r>
          </w:p>
          <w:p w:rsidR="00FE67D8" w:rsidRPr="00FE67D8" w:rsidRDefault="00FE67D8" w:rsidP="00AF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D8">
              <w:rPr>
                <w:rFonts w:ascii="Times New Roman" w:hAnsi="Times New Roman" w:cs="Times New Roman"/>
                <w:sz w:val="24"/>
                <w:szCs w:val="24"/>
              </w:rPr>
              <w:t>упр.34 №1,2    упр.35 №1,2     упр.37 №1</w:t>
            </w:r>
          </w:p>
        </w:tc>
      </w:tr>
      <w:tr w:rsidR="0067288A" w:rsidRPr="0067288A" w:rsidTr="00AF7DE4">
        <w:tc>
          <w:tcPr>
            <w:tcW w:w="2660" w:type="dxa"/>
          </w:tcPr>
          <w:p w:rsidR="0067288A" w:rsidRPr="00AF7DE4" w:rsidRDefault="0067288A" w:rsidP="00AF7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E4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6520" w:type="dxa"/>
          </w:tcPr>
          <w:p w:rsidR="0067288A" w:rsidRPr="0067288A" w:rsidRDefault="0067288A" w:rsidP="00BD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Начертить чертеж детали в масштабе 1:1 на чертежном формате. Нанести размеры.</w:t>
            </w:r>
          </w:p>
          <w:p w:rsidR="0067288A" w:rsidRPr="0067288A" w:rsidRDefault="0067288A" w:rsidP="00BD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A" w:rsidRPr="0067288A" w:rsidRDefault="0067288A" w:rsidP="00BD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9780" cy="2293809"/>
                  <wp:effectExtent l="19050" t="0" r="1970" b="0"/>
                  <wp:docPr id="2" name="Рисунок 1" descr="C:\Users\User\Desktop\img-Hsbnp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Hsbnp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685" cy="2294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8A" w:rsidRPr="0067288A" w:rsidRDefault="0067288A" w:rsidP="00BD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3228" cy="1953000"/>
                  <wp:effectExtent l="19050" t="0" r="1772" b="0"/>
                  <wp:docPr id="4" name="Рисунок 2" descr="https://sun9-53.userapi.com/c850428/v850428823/bd70f/faUuReyNG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3.userapi.com/c850428/v850428823/bd70f/faUuReyNG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33" cy="195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8A" w:rsidRPr="0067288A" w:rsidRDefault="0067288A" w:rsidP="00BD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 xml:space="preserve"> - Здесь представлены размеры рамки для формата.</w:t>
            </w:r>
          </w:p>
          <w:p w:rsidR="0067288A" w:rsidRPr="0067288A" w:rsidRDefault="0067288A" w:rsidP="00BD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4100" cy="2190115"/>
                  <wp:effectExtent l="19050" t="0" r="6350" b="0"/>
                  <wp:docPr id="5" name="Рисунок 5" descr="https://sun9-20.userapi.com/c851136/v851136823/bde23/-Nye52vrr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20.userapi.com/c851136/v851136823/bde23/-Nye52vrr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8A" w:rsidRPr="0067288A" w:rsidRDefault="0067288A" w:rsidP="00BD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 xml:space="preserve"> - Начертить табличку в нижней части листа и заполнить чертёжным шрифтом</w:t>
            </w:r>
          </w:p>
        </w:tc>
      </w:tr>
    </w:tbl>
    <w:p w:rsidR="0067288A" w:rsidRPr="00D93128" w:rsidRDefault="0067288A" w:rsidP="0067288A">
      <w:pPr>
        <w:rPr>
          <w:rFonts w:ascii="Times New Roman" w:hAnsi="Times New Roman" w:cs="Times New Roman"/>
          <w:sz w:val="28"/>
          <w:szCs w:val="28"/>
        </w:rPr>
      </w:pPr>
    </w:p>
    <w:p w:rsidR="00385B4D" w:rsidRPr="0067288A" w:rsidRDefault="00385B4D">
      <w:pPr>
        <w:rPr>
          <w:rFonts w:ascii="Times New Roman" w:hAnsi="Times New Roman" w:cs="Times New Roman"/>
          <w:sz w:val="24"/>
          <w:szCs w:val="24"/>
        </w:rPr>
      </w:pPr>
      <w:r w:rsidRPr="006728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85B4D" w:rsidRPr="0067288A" w:rsidSect="00D9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B4D"/>
    <w:rsid w:val="001873B9"/>
    <w:rsid w:val="00256F9E"/>
    <w:rsid w:val="00385B4D"/>
    <w:rsid w:val="0067288A"/>
    <w:rsid w:val="00693F22"/>
    <w:rsid w:val="00AF7DE4"/>
    <w:rsid w:val="00B87F41"/>
    <w:rsid w:val="00BE3484"/>
    <w:rsid w:val="00D96A89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88A"/>
    <w:pPr>
      <w:ind w:left="720"/>
      <w:contextualSpacing/>
    </w:pPr>
  </w:style>
  <w:style w:type="character" w:styleId="a5">
    <w:name w:val="Emphasis"/>
    <w:basedOn w:val="a0"/>
    <w:uiPriority w:val="20"/>
    <w:qFormat/>
    <w:rsid w:val="006728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2020-02-18T04:21:00Z</dcterms:created>
  <dcterms:modified xsi:type="dcterms:W3CDTF">2020-02-18T04:21:00Z</dcterms:modified>
</cp:coreProperties>
</file>