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CB" w:rsidRPr="00CB50CB" w:rsidRDefault="00CB50CB" w:rsidP="00CB50CB">
      <w:pPr>
        <w:shd w:val="clear" w:color="auto" w:fill="FFFFFF"/>
        <w:spacing w:before="100" w:beforeAutospacing="1" w:after="100" w:afterAutospacing="1" w:line="240" w:lineRule="atLeast"/>
        <w:jc w:val="both"/>
        <w:outlineLvl w:val="1"/>
        <w:rPr>
          <w:rFonts w:ascii="Times New Roman" w:eastAsia="Times New Roman" w:hAnsi="Times New Roman" w:cs="Times New Roman"/>
          <w:b/>
          <w:bCs/>
          <w:color w:val="000000"/>
          <w:sz w:val="26"/>
          <w:szCs w:val="26"/>
          <w:lang w:eastAsia="ru-RU"/>
        </w:rPr>
      </w:pPr>
      <w:r w:rsidRPr="00CB50CB">
        <w:rPr>
          <w:rFonts w:ascii="Times New Roman" w:eastAsia="Times New Roman" w:hAnsi="Times New Roman" w:cs="Times New Roman"/>
          <w:b/>
          <w:bCs/>
          <w:color w:val="000000"/>
          <w:sz w:val="26"/>
          <w:szCs w:val="26"/>
          <w:lang w:eastAsia="ru-RU"/>
        </w:rPr>
        <w:t>Статья 79. Организация получения образования обучающимися с ограниченными возможностями здоровья</w:t>
      </w:r>
    </w:p>
    <w:p w:rsidR="00CB50CB" w:rsidRPr="00CB50CB" w:rsidRDefault="006576A7" w:rsidP="00CB50CB">
      <w:pPr>
        <w:shd w:val="clear" w:color="auto" w:fill="FFFFFF"/>
        <w:spacing w:after="0" w:line="240" w:lineRule="atLeast"/>
        <w:jc w:val="both"/>
        <w:rPr>
          <w:rFonts w:ascii="Times New Roman" w:eastAsia="Times New Roman" w:hAnsi="Times New Roman" w:cs="Times New Roman"/>
          <w:color w:val="000000"/>
          <w:sz w:val="26"/>
          <w:szCs w:val="26"/>
          <w:lang w:eastAsia="ru-RU"/>
        </w:rPr>
      </w:pPr>
      <w:hyperlink r:id="rId4" w:tooltip="Закон &quot;Об образовании в РФ&quot;" w:history="1">
        <w:r w:rsidR="00CB50CB" w:rsidRPr="00CB50CB">
          <w:rPr>
            <w:rFonts w:ascii="Times New Roman" w:eastAsia="Times New Roman" w:hAnsi="Times New Roman" w:cs="Times New Roman"/>
            <w:b/>
            <w:bCs/>
            <w:color w:val="707070"/>
            <w:sz w:val="26"/>
            <w:szCs w:val="26"/>
            <w:lang w:eastAsia="ru-RU"/>
          </w:rPr>
          <w:t>[Закон "Об образовании в РФ"]</w:t>
        </w:r>
      </w:hyperlink>
      <w:r w:rsidR="00CB50CB" w:rsidRPr="00CB50CB">
        <w:rPr>
          <w:rFonts w:ascii="Times New Roman" w:eastAsia="Times New Roman" w:hAnsi="Times New Roman" w:cs="Times New Roman"/>
          <w:color w:val="000000"/>
          <w:sz w:val="26"/>
          <w:szCs w:val="26"/>
          <w:lang w:eastAsia="ru-RU"/>
        </w:rPr>
        <w:t xml:space="preserve"> </w:t>
      </w:r>
      <w:hyperlink r:id="rId5" w:tooltip="Особенности реализации некоторых видов образовательных программ и получения образования отдельными категориями обучающихся" w:history="1">
        <w:r w:rsidR="00CB50CB" w:rsidRPr="00CB50CB">
          <w:rPr>
            <w:rFonts w:ascii="Times New Roman" w:eastAsia="Times New Roman" w:hAnsi="Times New Roman" w:cs="Times New Roman"/>
            <w:b/>
            <w:bCs/>
            <w:color w:val="707070"/>
            <w:sz w:val="26"/>
            <w:szCs w:val="26"/>
            <w:lang w:eastAsia="ru-RU"/>
          </w:rPr>
          <w:t>[Глава 11]</w:t>
        </w:r>
      </w:hyperlink>
      <w:r w:rsidR="00CB50CB" w:rsidRPr="00CB50CB">
        <w:rPr>
          <w:rFonts w:ascii="Times New Roman" w:eastAsia="Times New Roman" w:hAnsi="Times New Roman" w:cs="Times New Roman"/>
          <w:color w:val="000000"/>
          <w:sz w:val="26"/>
          <w:szCs w:val="26"/>
          <w:lang w:eastAsia="ru-RU"/>
        </w:rPr>
        <w:t xml:space="preserve"> </w:t>
      </w:r>
      <w:hyperlink r:id="rId6" w:tooltip="Организация получения образования обучающимися с ограниченными возможностями здоровья" w:history="1">
        <w:r w:rsidR="00CB50CB" w:rsidRPr="00CB50CB">
          <w:rPr>
            <w:rFonts w:ascii="Times New Roman" w:eastAsia="Times New Roman" w:hAnsi="Times New Roman" w:cs="Times New Roman"/>
            <w:b/>
            <w:bCs/>
            <w:color w:val="707070"/>
            <w:sz w:val="26"/>
            <w:szCs w:val="26"/>
            <w:lang w:eastAsia="ru-RU"/>
          </w:rPr>
          <w:t>[Статья 79]</w:t>
        </w:r>
      </w:hyperlink>
      <w:r w:rsidR="00CB50CB" w:rsidRPr="00CB50CB">
        <w:rPr>
          <w:rFonts w:ascii="Times New Roman" w:eastAsia="Times New Roman" w:hAnsi="Times New Roman" w:cs="Times New Roman"/>
          <w:color w:val="000000"/>
          <w:sz w:val="26"/>
          <w:szCs w:val="26"/>
          <w:lang w:eastAsia="ru-RU"/>
        </w:rPr>
        <w:t xml:space="preserve"> </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w:t>
      </w:r>
      <w:r w:rsidRPr="00CB50CB">
        <w:rPr>
          <w:rFonts w:ascii="Times New Roman" w:eastAsia="Times New Roman" w:hAnsi="Times New Roman" w:cs="Times New Roman"/>
          <w:color w:val="000000"/>
          <w:sz w:val="26"/>
          <w:szCs w:val="26"/>
          <w:lang w:eastAsia="ru-RU"/>
        </w:rPr>
        <w:lastRenderedPageBreak/>
        <w:t>выработке государственной политики и нормативно-правовому регулированию в сфере социальной защиты населения.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B50CB" w:rsidRPr="00CB50CB" w:rsidRDefault="00CB50CB" w:rsidP="00CB50CB">
      <w:pPr>
        <w:shd w:val="clear" w:color="auto" w:fill="FFFFFF"/>
        <w:spacing w:before="240" w:after="240" w:line="240" w:lineRule="atLeast"/>
        <w:jc w:val="both"/>
        <w:rPr>
          <w:rFonts w:ascii="Times New Roman" w:eastAsia="Times New Roman" w:hAnsi="Times New Roman" w:cs="Times New Roman"/>
          <w:color w:val="000000"/>
          <w:sz w:val="26"/>
          <w:szCs w:val="26"/>
          <w:lang w:eastAsia="ru-RU"/>
        </w:rPr>
      </w:pPr>
      <w:r w:rsidRPr="00CB50CB">
        <w:rPr>
          <w:rFonts w:ascii="Times New Roman" w:eastAsia="Times New Roman" w:hAnsi="Times New Roman" w:cs="Times New Roman"/>
          <w:color w:val="000000"/>
          <w:sz w:val="26"/>
          <w:szCs w:val="2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B0353" w:rsidRDefault="00FB0353"/>
    <w:sectPr w:rsidR="00FB0353" w:rsidSect="00FB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0CB"/>
    <w:rsid w:val="001B40DC"/>
    <w:rsid w:val="00253C86"/>
    <w:rsid w:val="006576A7"/>
    <w:rsid w:val="00896754"/>
    <w:rsid w:val="009463E4"/>
    <w:rsid w:val="00CB50CB"/>
    <w:rsid w:val="00FB0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53"/>
  </w:style>
  <w:style w:type="paragraph" w:styleId="2">
    <w:name w:val="heading 2"/>
    <w:basedOn w:val="a"/>
    <w:link w:val="20"/>
    <w:uiPriority w:val="9"/>
    <w:qFormat/>
    <w:rsid w:val="00CB50CB"/>
    <w:pP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50C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B50CB"/>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7470873">
      <w:bodyDiv w:val="1"/>
      <w:marLeft w:val="0"/>
      <w:marRight w:val="0"/>
      <w:marTop w:val="0"/>
      <w:marBottom w:val="0"/>
      <w:divBdr>
        <w:top w:val="none" w:sz="0" w:space="0" w:color="auto"/>
        <w:left w:val="none" w:sz="0" w:space="0" w:color="auto"/>
        <w:bottom w:val="none" w:sz="0" w:space="0" w:color="auto"/>
        <w:right w:val="none" w:sz="0" w:space="0" w:color="auto"/>
      </w:divBdr>
      <w:divsChild>
        <w:div w:id="211816924">
          <w:marLeft w:val="0"/>
          <w:marRight w:val="0"/>
          <w:marTop w:val="0"/>
          <w:marBottom w:val="0"/>
          <w:divBdr>
            <w:top w:val="single" w:sz="6" w:space="11" w:color="777777"/>
            <w:left w:val="single" w:sz="6" w:space="0" w:color="777777"/>
            <w:bottom w:val="single" w:sz="6" w:space="0" w:color="777777"/>
            <w:right w:val="single" w:sz="6" w:space="0" w:color="777777"/>
          </w:divBdr>
          <w:divsChild>
            <w:div w:id="450249403">
              <w:marLeft w:val="0"/>
              <w:marRight w:val="0"/>
              <w:marTop w:val="0"/>
              <w:marBottom w:val="0"/>
              <w:divBdr>
                <w:top w:val="none" w:sz="0" w:space="0" w:color="auto"/>
                <w:left w:val="none" w:sz="0" w:space="0" w:color="auto"/>
                <w:bottom w:val="none" w:sz="0" w:space="0" w:color="auto"/>
                <w:right w:val="none" w:sz="0" w:space="0" w:color="auto"/>
              </w:divBdr>
              <w:divsChild>
                <w:div w:id="1045643316">
                  <w:marLeft w:val="0"/>
                  <w:marRight w:val="0"/>
                  <w:marTop w:val="0"/>
                  <w:marBottom w:val="0"/>
                  <w:divBdr>
                    <w:top w:val="none" w:sz="0" w:space="0" w:color="auto"/>
                    <w:left w:val="none" w:sz="0" w:space="0" w:color="auto"/>
                    <w:bottom w:val="none" w:sz="0" w:space="0" w:color="auto"/>
                    <w:right w:val="none" w:sz="0" w:space="0" w:color="auto"/>
                  </w:divBdr>
                  <w:divsChild>
                    <w:div w:id="1912306598">
                      <w:marLeft w:val="105"/>
                      <w:marRight w:val="105"/>
                      <w:marTop w:val="0"/>
                      <w:marBottom w:val="0"/>
                      <w:divBdr>
                        <w:top w:val="none" w:sz="0" w:space="0" w:color="auto"/>
                        <w:left w:val="none" w:sz="0" w:space="0" w:color="auto"/>
                        <w:bottom w:val="none" w:sz="0" w:space="0" w:color="auto"/>
                        <w:right w:val="none" w:sz="0" w:space="0" w:color="auto"/>
                      </w:divBdr>
                      <w:divsChild>
                        <w:div w:id="1819564932">
                          <w:marLeft w:val="0"/>
                          <w:marRight w:val="0"/>
                          <w:marTop w:val="0"/>
                          <w:marBottom w:val="0"/>
                          <w:divBdr>
                            <w:top w:val="none" w:sz="0" w:space="0" w:color="auto"/>
                            <w:left w:val="none" w:sz="0" w:space="0" w:color="auto"/>
                            <w:bottom w:val="none" w:sz="0" w:space="0" w:color="auto"/>
                            <w:right w:val="none" w:sz="0" w:space="0" w:color="auto"/>
                          </w:divBdr>
                          <w:divsChild>
                            <w:div w:id="189417992">
                              <w:marLeft w:val="0"/>
                              <w:marRight w:val="0"/>
                              <w:marTop w:val="0"/>
                              <w:marBottom w:val="0"/>
                              <w:divBdr>
                                <w:top w:val="none" w:sz="0" w:space="0" w:color="auto"/>
                                <w:left w:val="none" w:sz="0" w:space="0" w:color="auto"/>
                                <w:bottom w:val="none" w:sz="0" w:space="0" w:color="auto"/>
                                <w:right w:val="none" w:sz="0" w:space="0" w:color="auto"/>
                              </w:divBdr>
                            </w:div>
                            <w:div w:id="7209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79/" TargetMode="External"/><Relationship Id="rId5" Type="http://schemas.openxmlformats.org/officeDocument/2006/relationships/hyperlink" Target="http://www.zakonrf.info/zakon-ob-obrazovanii-v-rf/gl11/" TargetMode="External"/><Relationship Id="rId4" Type="http://schemas.openxmlformats.org/officeDocument/2006/relationships/hyperlink" Target="http://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4</DocSecurity>
  <Lines>39</Lines>
  <Paragraphs>11</Paragraphs>
  <ScaleCrop>false</ScaleCrop>
  <Company>SPecialiST RePack</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kabinet23</cp:lastModifiedBy>
  <cp:revision>2</cp:revision>
  <dcterms:created xsi:type="dcterms:W3CDTF">2017-01-26T05:38:00Z</dcterms:created>
  <dcterms:modified xsi:type="dcterms:W3CDTF">2017-01-26T05:38:00Z</dcterms:modified>
</cp:coreProperties>
</file>