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E17" w:rsidRPr="00984E17" w:rsidRDefault="00273491" w:rsidP="00984E17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  <w:r>
        <w:rPr>
          <w:rFonts w:ascii="Arial" w:eastAsia="Times New Roman" w:hAnsi="Arial" w:cs="Arial"/>
          <w:cap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-464185</wp:posOffset>
            </wp:positionV>
            <wp:extent cx="7428740" cy="10487025"/>
            <wp:effectExtent l="19050" t="0" r="760" b="0"/>
            <wp:wrapNone/>
            <wp:docPr id="1" name="Рисунок 1" descr="F:\библиотека сайт\библиоте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библиотек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74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E17" w:rsidRPr="00984E17" w:rsidRDefault="00984E17" w:rsidP="00984E17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</w:p>
    <w:p w:rsidR="00984E17" w:rsidRPr="00984E17" w:rsidRDefault="00984E17" w:rsidP="00984E17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40A2D">
        <w:rPr>
          <w:rFonts w:ascii="Times New Roman" w:eastAsia="Times New Roman" w:hAnsi="Times New Roman" w:cs="Times New Roman"/>
          <w:sz w:val="32"/>
          <w:szCs w:val="32"/>
        </w:rPr>
        <w:t>Утверждаю</w:t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</w:p>
    <w:p w:rsidR="00984E17" w:rsidRPr="00984E17" w:rsidRDefault="00984E17" w:rsidP="00984E17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</w:t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Директор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>МАОУ СОШ № 12</w:t>
      </w: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____________</w:t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Н.А. Баранова</w:t>
      </w:r>
      <w:r w:rsidRPr="00984E17">
        <w:rPr>
          <w:rFonts w:ascii="Times New Roman" w:eastAsia="Times New Roman" w:hAnsi="Times New Roman" w:cs="Times New Roman"/>
          <w:caps/>
          <w:sz w:val="32"/>
          <w:szCs w:val="32"/>
        </w:rPr>
        <w:tab/>
        <w:t xml:space="preserve"> </w:t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  <w:t>«____»__________20 ___г.</w:t>
      </w:r>
    </w:p>
    <w:p w:rsidR="00984E17" w:rsidRPr="00984E17" w:rsidRDefault="00984E17" w:rsidP="00984E17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caps/>
          <w:sz w:val="32"/>
          <w:szCs w:val="32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>
        <w:rPr>
          <w:rFonts w:ascii="Times New Roman" w:eastAsia="Times New Roman" w:hAnsi="Times New Roman" w:cs="Times New Roman"/>
          <w:caps/>
          <w:sz w:val="32"/>
          <w:szCs w:val="32"/>
        </w:rPr>
        <w:tab/>
      </w:r>
      <w:r w:rsidRPr="00984E1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84E17" w:rsidRPr="00984E17" w:rsidRDefault="00984E17" w:rsidP="00984E17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36"/>
          <w:szCs w:val="36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6"/>
          <w:szCs w:val="36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984E17" w:rsidRPr="00984E17" w:rsidRDefault="00984E17" w:rsidP="00984E17">
      <w:pPr>
        <w:tabs>
          <w:tab w:val="left" w:pos="4470"/>
        </w:tabs>
        <w:spacing w:after="0" w:line="240" w:lineRule="auto"/>
        <w:jc w:val="center"/>
        <w:rPr>
          <w:rFonts w:ascii="Arial" w:eastAsia="Times New Roman" w:hAnsi="Arial" w:cs="Arial"/>
          <w:cap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984E17" w:rsidRPr="00984E17" w:rsidRDefault="00984E17" w:rsidP="00984E17">
      <w:pPr>
        <w:tabs>
          <w:tab w:val="left" w:pos="44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984E17">
        <w:rPr>
          <w:rFonts w:ascii="Times New Roman" w:eastAsia="Times New Roman" w:hAnsi="Times New Roman" w:cs="Times New Roman"/>
          <w:b/>
          <w:sz w:val="56"/>
          <w:szCs w:val="56"/>
        </w:rPr>
        <w:t xml:space="preserve">Положение о </w:t>
      </w:r>
      <w:proofErr w:type="spellStart"/>
      <w:r w:rsidRPr="00984E17">
        <w:rPr>
          <w:rFonts w:ascii="Times New Roman" w:eastAsia="Times New Roman" w:hAnsi="Times New Roman" w:cs="Times New Roman"/>
          <w:b/>
          <w:sz w:val="56"/>
          <w:szCs w:val="56"/>
        </w:rPr>
        <w:t>медиатеке</w:t>
      </w:r>
      <w:proofErr w:type="spellEnd"/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984E17">
        <w:rPr>
          <w:rFonts w:ascii="Times New Roman" w:eastAsia="Times New Roman" w:hAnsi="Times New Roman" w:cs="Times New Roman"/>
          <w:b/>
          <w:sz w:val="40"/>
          <w:szCs w:val="40"/>
        </w:rPr>
        <w:t xml:space="preserve">МАОУ СОШ №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12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84E17" w:rsidRPr="00984E17" w:rsidRDefault="00A242D0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984E17" w:rsidRPr="00984E17">
        <w:rPr>
          <w:rFonts w:ascii="Times New Roman" w:eastAsia="Times New Roman" w:hAnsi="Times New Roman" w:cs="Times New Roman"/>
          <w:sz w:val="28"/>
          <w:szCs w:val="28"/>
        </w:rPr>
        <w:t xml:space="preserve">Березники </w:t>
      </w:r>
    </w:p>
    <w:p w:rsidR="00984E17" w:rsidRPr="00984E17" w:rsidRDefault="00984E17" w:rsidP="00984E17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caps/>
          <w:sz w:val="32"/>
          <w:szCs w:val="32"/>
        </w:rPr>
        <w:t xml:space="preserve">1. </w:t>
      </w: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Общее положение</w:t>
      </w:r>
      <w:r w:rsidRPr="00984E17">
        <w:rPr>
          <w:rFonts w:ascii="Times New Roman" w:eastAsia="Times New Roman" w:hAnsi="Times New Roman" w:cs="Times New Roman"/>
          <w:b/>
          <w:caps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rPr>
          <w:rFonts w:ascii="Arial" w:eastAsia="Times New Roman" w:hAnsi="Arial" w:cs="Arial"/>
          <w:b/>
          <w:caps/>
          <w:sz w:val="18"/>
          <w:szCs w:val="18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является информационным центром образовательной деятельности образовательного упреждения и рассматривает свободный допуск к различным видам информационных ресурсов как неотъемлемое право всех участников образовательного процесса.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caps/>
          <w:sz w:val="28"/>
          <w:szCs w:val="28"/>
        </w:rPr>
        <w:t xml:space="preserve">1.2.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и осуществляется на основании следующих нормативных документов:</w:t>
      </w:r>
    </w:p>
    <w:p w:rsidR="00984E17" w:rsidRPr="00984E17" w:rsidRDefault="00984E17" w:rsidP="00984E1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</w:t>
      </w:r>
      <w:r w:rsidRPr="00984E17">
        <w:rPr>
          <w:rFonts w:ascii="Times New Roman" w:eastAsia="Times New Roman" w:hAnsi="Times New Roman" w:cs="Times New Roman"/>
          <w:caps/>
          <w:sz w:val="28"/>
          <w:szCs w:val="28"/>
        </w:rPr>
        <w:t>»</w:t>
      </w:r>
    </w:p>
    <w:p w:rsidR="00984E17" w:rsidRPr="00984E17" w:rsidRDefault="00984E17" w:rsidP="00984E1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Федеральный закон «О библиотечном деле»</w:t>
      </w:r>
    </w:p>
    <w:p w:rsidR="00984E17" w:rsidRPr="00984E17" w:rsidRDefault="00984E17" w:rsidP="00984E1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Письмо Министерства образования РФ «О создании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медиацентров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учреждений» от 04.01.95г. № 25/11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является структурным подразделением образовательного учреждения, где созданы условия для самостоятельной информационной - деятельности учащихся, развития  у них потребностей в повышении уровня своей информационной культуры; удовлетворять потребность учащихся в самообразовании.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1.4. 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оперативно удовлетворяет потребности педагогического коллектива образовательного учреждения в педагогической информации и оказывает помощь в повышении профессиональной квалификации с помощью традиционных средств и новых информационных технологий. Создаёт школьный банк данных педагогической информации.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 xml:space="preserve">2. Структура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caps/>
          <w:sz w:val="28"/>
          <w:szCs w:val="28"/>
        </w:rPr>
        <w:t xml:space="preserve">2.1.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В состав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входят: библиотека, компьютерный зал, аудио – и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видеозона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включает совокупность фонда печатных изданий и разнообразных информационных технологических средств обучения.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Библиотека включает универсальный по своему составу фонд печатных изданий: учебной, художественной, справочной, научно – популярной методической литературы, фонд литературы на английском языке, периодических изданий для учащихся и педагогов.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Компьютерный, аудио – видео - зоны включают фонд информационных ресурсов на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машинопечатных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электронных носителях: аудио и видео кассетах, С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84E17">
        <w:rPr>
          <w:rFonts w:ascii="Times New Roman" w:eastAsia="Times New Roman" w:hAnsi="Times New Roman" w:cs="Times New Roman"/>
          <w:sz w:val="28"/>
          <w:szCs w:val="28"/>
          <w:lang w:val="en-US"/>
        </w:rPr>
        <w:t>ROM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84E17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дисках, компьютерной базы данных, компьютерной сети.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Фонд ресурсов, создаваемых в общеобразовательном учреждении: папки накопители документов, публикации и методические разработки педагогов, видеозаписи уроков и мероприятий, электронные презентации, обучающие программы, игры, лучшие творческие, научно – исследовательские работы учащихся, рефераты, материалы по истории школы.</w:t>
      </w:r>
      <w:proofErr w:type="gramEnd"/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2.3. Порядок доступа к фондам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, перечень основных услуг и условий их предоставления определяются в Правилах пользования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медиатекой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3. Базисные функции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984E1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Поддерживает и обеспечивает реализацию целей, сформированных в образовательной программе школы.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Организует различные формы повышения уровня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библиотечно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информационной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культуры для групп пользователей.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Pr="00984E17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Предоставляет информацию на различных видах носителей всем участникам образовательного процесса.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Организует различные формы распространения педагогической и образовательной информации для всех групп пользователей.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Pr="00984E17">
        <w:rPr>
          <w:rFonts w:ascii="Times New Roman" w:eastAsia="Times New Roman" w:hAnsi="Times New Roman" w:cs="Times New Roman"/>
          <w:b/>
          <w:sz w:val="28"/>
          <w:szCs w:val="28"/>
        </w:rPr>
        <w:t>Культурная.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Организует мероприятия, воспитывающие культурное и социальное самосознание учащихся.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Акцентирует внимание на воспитании любви к чтению, на развитие и сохранение русского языка, на развитии интереса к культуре англоязычных стран.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 xml:space="preserve">4. Задачи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4.1. Сбор, накопление, обработка и систематизация информационных ресурсов в соответствии с программой школы и информационным запросам все категорий пользователей.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4.2. Организация режима сохранности фонда информационных ресурсов, ведения необходимой документации по учету фонда и обслуживания пользователей в соответствии с установленным порядком.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4.3. Выявление информационных потребностей и удовлетворение запросов педагогического коллектива в информации по педагогике и образованию, в области новых информационных технологий и педагогической инновации.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4.4. Организация и ведение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справочно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библиографического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аппарата с учетом запросов потребителей информации на традиционных и машинописных носителях.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4.5. Организация дифференцированного и персонифицированного обслуживания пользователей информации на традиционных и машинописных носителях.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4.6.  Совершенствование традиционных и усвоение новых технологий в работе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. Расширение ассортимента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библиотечно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информационных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услуг, повышение их качества на основе использование оргтехники и компьютеризации информационных процессов.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4.7. Осуществление взаимодействия с библиотеками и информационными центрами города и района с целью обмена информацией и накоплению собственного банка педагогической информации.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4.8. Организация обучения пользователей (учащихся и педагогов) поиску и обработке информации из различных носителей и создание собственных информационных продуктов.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4.9.  оказание помощи в деятельности учащихся и учителей в образовательных процессах.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5. Направление деятельности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5.1. Создание банка педагогической информации как основы единого школьного информационного пространства.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5.2. Оказание методической, консультативной помощи педагогам, учащимся и родителям в получении информации из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других центров информации.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5.3. Создание условий для педагогов в получении информации о педагогической и методической литературе, о новых средствах обучения через использование различных каналов информации.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5.4. 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Оказание практической помощи педагогам при проведении занятий на базе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различных средств обучения при индивидуальной и групповой формах работы.</w:t>
      </w:r>
      <w:proofErr w:type="gramEnd"/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5.5. Создание информационной продукции для различных категорий пользователей: библиографические указатели, обзоры, списки, указатели, базы данных по профилю школы.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информирование пользователей об информационной продукции. 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5.6. Создание (на основании имеющихся в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) методических рекомендаций, обучающих программ для интеллектуально развитых учащихся, формированию навыков и умений самостоятельно, творчески,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поисково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исследовательской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работой с различными источниками информации.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5.7. Создание условий учащимся, педагогам, родителям для чтения книг, периодики, работа с компьютерными программами, просмотром видеозаписи.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5.8. Подготовка информации на базе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культурно – воспитательной, просветительской работы с педагогами, учащимися и родителями.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5.9. Проведение на базе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тестирования, диагностических исследований учащихся.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 xml:space="preserve">6. Организация деятельности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Управление, штаты.</w:t>
      </w:r>
    </w:p>
    <w:p w:rsidR="00984E17" w:rsidRPr="00984E17" w:rsidRDefault="00984E17" w:rsidP="00984E17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caps/>
          <w:sz w:val="28"/>
          <w:szCs w:val="28"/>
        </w:rPr>
        <w:t xml:space="preserve">6.1.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медиатекой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 законодательством РФ и Устава ОУ.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6.2. Руководство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её деятельностью осуществляет директор школы, который утверждает нормативные и технологические документы, планы и отчеты.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6.3. В целях качественного обслуживания пользователей информации администрация школы обеспечивает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медиатеку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84E17" w:rsidRPr="00984E17" w:rsidRDefault="00984E17" w:rsidP="00984E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Финансированием комплектования носителей информации;</w:t>
      </w:r>
    </w:p>
    <w:p w:rsidR="00984E17" w:rsidRPr="00984E17" w:rsidRDefault="00984E17" w:rsidP="00984E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Необходимыми служебными производственными помещениями в соответствии со структурой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действующими нормативными документами эксплуатации компьютера;</w:t>
      </w:r>
    </w:p>
    <w:p w:rsidR="00984E17" w:rsidRPr="00984E17" w:rsidRDefault="00984E17" w:rsidP="00984E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Телекоммуникационной техникой и оргтехникой;</w:t>
      </w:r>
    </w:p>
    <w:p w:rsidR="00984E17" w:rsidRPr="00984E17" w:rsidRDefault="00984E17" w:rsidP="00984E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Ремонт и сервисное обслуживание техники, и оборудование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6.4. Администрация школы создает условия для сохранности аппаратуры, оборудования и имущества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6.5. 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составляет план работы, который утверждается директором школы. Годовой план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является составной частью общего годового плана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воспитательной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работы школы.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6.6. График работы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устанавливается в соответствии с графиком работы школы, а также правилами трудового распорядка школы.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6.7. Работа сотрудников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организация обслуживания участников образовательного процесса производится в соответствии с правилами техники безопасности, противопожарными и санитарно – гигиеническими требованиями.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6.8.  За организацию работы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отвечает 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заведующая библиотеки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>, назначенная директором школы.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6.9. Штатное расписание и </w:t>
      </w:r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размеры оплаты труда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устанавливается с действующими нормативными  и правовыми документами с учетом объемов и сложности работы.</w:t>
      </w: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 xml:space="preserve">7. Права и обязанности </w:t>
      </w:r>
      <w:proofErr w:type="spellStart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984E17" w:rsidRPr="00984E17" w:rsidRDefault="00984E17" w:rsidP="0098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84E17" w:rsidRPr="00984E17" w:rsidRDefault="00984E17" w:rsidP="00984E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7.1.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школы имеет право: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определять выбор средств и методов информационного обеспечения образовательного процесса в соответствии с целями и задачами, указанными в Уставе школы и Положении о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Разрабатывать правила пользования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медиатекой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и другими регламентирующую документацию.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Определяться с источниками комплектования информационных ресурсов.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Определять перечень дополнительных платных услуг, сопутствующих основной деятельности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(составление трудоёмких письменно библиографических справок, списков литературы, ксерокопирование печатных изданий и др.).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Изымать и реализовывать документы из фонда в соответствии с инструкцией по учету фонда.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Определять в соответствии с Правилами пользования вида и размера компенсации ущерба, нанесенного пользователями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На поддержание со стороны городских органов образования и администрации школы в организации повышения квалификации работников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, создания необходимых условий для их самообразования, участие в работе научных конференций и семинаров по вопросам </w:t>
      </w:r>
      <w:proofErr w:type="spellStart"/>
      <w:proofErr w:type="gramStart"/>
      <w:r w:rsidRPr="00984E17">
        <w:rPr>
          <w:rFonts w:ascii="Times New Roman" w:eastAsia="Times New Roman" w:hAnsi="Times New Roman" w:cs="Times New Roman"/>
          <w:sz w:val="28"/>
          <w:szCs w:val="28"/>
        </w:rPr>
        <w:t>библиотечно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– информационной</w:t>
      </w:r>
      <w:proofErr w:type="gram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работы.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На ежегодный оплачиваемый отпуск в соответствии с договором между сотрудниками и администрацией школы или иными локальными актами.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Участвовать на конкурсной и иной основе в реализации федеральных, региональных и международных программ развития информационного и библиотечного дела.</w:t>
      </w:r>
    </w:p>
    <w:p w:rsidR="00984E17" w:rsidRPr="00984E17" w:rsidRDefault="00984E17" w:rsidP="00984E1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Участвовать в соответствии с законодательством РФ в работе библиотечных ассоциаций или союзов.</w:t>
      </w:r>
    </w:p>
    <w:p w:rsidR="00984E17" w:rsidRPr="00984E17" w:rsidRDefault="00984E17" w:rsidP="00984E17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E17" w:rsidRPr="00984E17" w:rsidRDefault="00984E17" w:rsidP="00984E17">
      <w:p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E17" w:rsidRPr="00984E17" w:rsidRDefault="00984E17" w:rsidP="00984E17">
      <w:p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7.2.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обязана: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Предоставлять в бесплатное пользование информационные ресурсы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Уставом школы и Правилами пользования </w:t>
      </w:r>
      <w:proofErr w:type="spellStart"/>
      <w:r w:rsidRPr="00984E17">
        <w:rPr>
          <w:rFonts w:ascii="Times New Roman" w:eastAsia="Times New Roman" w:hAnsi="Times New Roman" w:cs="Times New Roman"/>
          <w:sz w:val="28"/>
          <w:szCs w:val="28"/>
        </w:rPr>
        <w:t>медиатекой</w:t>
      </w:r>
      <w:proofErr w:type="spellEnd"/>
      <w:r w:rsidRPr="00984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 Вести консультативную работу, оказывать помощь в поиске и выборе необходимых информационных ресурсов. 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Обеспечить сохранность и использование носителей информации, обеспечить качество их систематизации, размещения и хранения.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Отчитываться перед директором школы.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 xml:space="preserve">Обеспечить режим работы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режимом </w:t>
      </w:r>
      <w:r w:rsidRPr="00984E17">
        <w:rPr>
          <w:rFonts w:ascii="Times New Roman" w:eastAsia="Times New Roman" w:hAnsi="Times New Roman" w:cs="Times New Roman"/>
          <w:sz w:val="28"/>
          <w:szCs w:val="28"/>
        </w:rPr>
        <w:t>общеобразовательной школы.</w:t>
      </w:r>
    </w:p>
    <w:p w:rsidR="00984E17" w:rsidRPr="00984E17" w:rsidRDefault="00984E17" w:rsidP="00984E17">
      <w:pPr>
        <w:numPr>
          <w:ilvl w:val="0"/>
          <w:numId w:val="4"/>
        </w:numPr>
        <w:tabs>
          <w:tab w:val="left" w:pos="4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E17">
        <w:rPr>
          <w:rFonts w:ascii="Times New Roman" w:eastAsia="Times New Roman" w:hAnsi="Times New Roman" w:cs="Times New Roman"/>
          <w:sz w:val="28"/>
          <w:szCs w:val="28"/>
        </w:rPr>
        <w:t>Создавать и поддерживать комфортные условия для обслуживания пользователей.</w:t>
      </w:r>
    </w:p>
    <w:p w:rsidR="00984E17" w:rsidRPr="00984E17" w:rsidRDefault="00984E17" w:rsidP="00984E17">
      <w:pPr>
        <w:tabs>
          <w:tab w:val="left" w:pos="424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E17" w:rsidRPr="00984E17" w:rsidRDefault="00984E17" w:rsidP="00984E17">
      <w:pPr>
        <w:tabs>
          <w:tab w:val="left" w:pos="424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5D3" w:rsidRDefault="00B205D3"/>
    <w:sectPr w:rsidR="00B205D3" w:rsidSect="005122B3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B096C"/>
    <w:multiLevelType w:val="hybridMultilevel"/>
    <w:tmpl w:val="6052B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8A74F8"/>
    <w:multiLevelType w:val="hybridMultilevel"/>
    <w:tmpl w:val="2020C0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40292479"/>
    <w:multiLevelType w:val="hybridMultilevel"/>
    <w:tmpl w:val="D7625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BD3584"/>
    <w:multiLevelType w:val="hybridMultilevel"/>
    <w:tmpl w:val="A1BE9338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E17"/>
    <w:rsid w:val="00273491"/>
    <w:rsid w:val="00540A2D"/>
    <w:rsid w:val="005415C1"/>
    <w:rsid w:val="00984E17"/>
    <w:rsid w:val="00A242D0"/>
    <w:rsid w:val="00B205D3"/>
    <w:rsid w:val="00EE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4</cp:revision>
  <cp:lastPrinted>2017-02-08T09:57:00Z</cp:lastPrinted>
  <dcterms:created xsi:type="dcterms:W3CDTF">2017-02-08T09:45:00Z</dcterms:created>
  <dcterms:modified xsi:type="dcterms:W3CDTF">2017-06-07T11:08:00Z</dcterms:modified>
</cp:coreProperties>
</file>