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МАОУ СОШ  №12  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 Н.А.Баранова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________________2018 г.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</w:p>
    <w:p w:rsidR="00EE556F" w:rsidRDefault="00EE556F" w:rsidP="00EE556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556F" w:rsidRDefault="00EE556F" w:rsidP="00EE556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МАОУ СОШ № 12</w:t>
      </w:r>
    </w:p>
    <w:p w:rsidR="00EE556F" w:rsidRDefault="00EE556F" w:rsidP="00EE556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556F" w:rsidRDefault="00EE556F" w:rsidP="00EE556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2018-2019 учебный год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Березники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Основные задачи библиотеки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учебно-воспитательного процесса путем библиотечного и информационно - библиографического обслуживания учащихся и педагогов. Оказание помощи  учащимся  в образовательном процессе.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Формирование у читателей навыков независимого библиотечного пользователя, обучение пользованию книгой и другими носителями информации, поиску, отбору и критической оценке информации. Формирование экологической культуры учащихся, пропаганда здорового образа жизни.  Предоставление доступа к информации.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гражданского самосознания, помощь в социализации            обучающихся, развитии их творческих  способностей.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учебной литературой.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Систематически проводить сверку библиотечного фонда с Федеральным перечнем запрещенной экстремистской литературы с целью предупреждения попадания в библиотечный фонд печатных материалов экстремистского характера и возможности ознакомления с ними учащихся школы. 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библиотечного фонда в соответствии с   Федеральным перечнем учебников, утвержденным Министерством образования России и ФГОС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функции библиотеки: 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функциями школьной библиотеки, в соответствии с «Положением о библиотеке общеобразовательного учреждения»,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информационная и культурная </w:t>
      </w:r>
    </w:p>
    <w:p w:rsidR="00EE556F" w:rsidRDefault="00EE556F" w:rsidP="00EE5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поддерживать и обеспечивать образовательные цели. </w:t>
      </w:r>
    </w:p>
    <w:p w:rsidR="00EE556F" w:rsidRDefault="00EE556F" w:rsidP="00EE5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– предоставлять возможность использовать информацию вне зависимости от ее вида, формата и носителя. </w:t>
      </w:r>
    </w:p>
    <w:p w:rsidR="00EE556F" w:rsidRDefault="00EE556F" w:rsidP="00EE5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EE556F" w:rsidRDefault="00EE556F" w:rsidP="00EE5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распространения экстремисткой литературы в образовательном учреждении.</w:t>
      </w:r>
    </w:p>
    <w:p w:rsidR="00EE556F" w:rsidRDefault="00EE556F" w:rsidP="00EE55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показатели библиотеки: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Читатели – учащиеся</w:t>
      </w:r>
      <w:r w:rsidR="00B645E1">
        <w:rPr>
          <w:rFonts w:ascii="Times New Roman" w:hAnsi="Times New Roman" w:cs="Times New Roman"/>
          <w:sz w:val="28"/>
          <w:szCs w:val="28"/>
        </w:rPr>
        <w:t xml:space="preserve"> 609</w:t>
      </w:r>
      <w:r>
        <w:rPr>
          <w:rFonts w:ascii="Times New Roman" w:hAnsi="Times New Roman" w:cs="Times New Roman"/>
          <w:sz w:val="28"/>
          <w:szCs w:val="28"/>
        </w:rPr>
        <w:t xml:space="preserve">   чел.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педагоги </w:t>
      </w:r>
      <w:r w:rsidR="00B645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прочие - 1</w:t>
      </w:r>
      <w:r w:rsidR="00B645E1">
        <w:rPr>
          <w:rFonts w:ascii="Times New Roman" w:hAnsi="Times New Roman" w:cs="Times New Roman"/>
          <w:sz w:val="28"/>
          <w:szCs w:val="28"/>
        </w:rPr>
        <w:t>1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– 28</w:t>
      </w:r>
      <w:r w:rsidR="00B645E1">
        <w:rPr>
          <w:rFonts w:ascii="Times New Roman" w:hAnsi="Times New Roman" w:cs="Times New Roman"/>
          <w:sz w:val="28"/>
          <w:szCs w:val="28"/>
        </w:rPr>
        <w:t>28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B645E1">
        <w:rPr>
          <w:rFonts w:ascii="Times New Roman" w:hAnsi="Times New Roman" w:cs="Times New Roman"/>
          <w:sz w:val="28"/>
          <w:szCs w:val="28"/>
        </w:rPr>
        <w:t>10405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– 215 шт.</w:t>
      </w: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Работа с библиотечным фондом и его сохранностью</w:t>
      </w:r>
    </w:p>
    <w:p w:rsidR="00EE556F" w:rsidRDefault="00EE556F" w:rsidP="00EE556F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tbl>
      <w:tblPr>
        <w:tblW w:w="9747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59"/>
        <w:gridCol w:w="4742"/>
        <w:gridCol w:w="2123"/>
        <w:gridCol w:w="2123"/>
      </w:tblGrid>
      <w:tr w:rsidR="00EE556F" w:rsidTr="00EE556F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Приёмка и обработка  поступивших учебников: запись в книгу «Регистрация  учебников», в книгу суммарного учета библиотечного фонда, штемпелевание.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Приём и выдача учебной литературы (в соответствии с  графиком</w:t>
            </w:r>
            <w:r>
              <w:rPr>
                <w:rFonts w:ascii="Times New Roman" w:eastAsia="Times New Roman" w:hAnsi="Times New Roman" w:cs="Times New Roman"/>
                <w:color w:val="434745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Май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 xml:space="preserve">Август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Проведение работы по сохранности учебного фонда (рейды по классам с проверкой состояния учебников, наличия съемных обложек, акции-декламации «Береги учебник»)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учебников на 201</w:t>
            </w:r>
            <w:r w:rsidR="00B64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645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EE556F" w:rsidRDefault="00EE55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совместно с учителями-предметниками заказа на учебники с учётом их требований.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 w:rsidP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Диагностика обеспеченности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 школы учебниками на 2018-2019 учебный год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раздела школьная библиотека.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правильностью расстановки книг в фонде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Раз в неделю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Своевременный прием, систематизация, техническая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обработка и регистрация новых поступлений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rPr>
          <w:trHeight w:val="90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списание ветхой, морально устаревшей литературы и учебников с учетом ветхости и несоответствия их с ФГОС.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rPr>
          <w:trHeight w:val="26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Pr="00EE556F" w:rsidRDefault="00EE55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56F">
              <w:rPr>
                <w:rFonts w:ascii="Times New Roman" w:hAnsi="Times New Roman" w:cs="Times New Roman"/>
                <w:color w:val="676A6C"/>
                <w:sz w:val="28"/>
                <w:szCs w:val="28"/>
                <w:shd w:val="clear" w:color="auto" w:fill="F5F5F5"/>
              </w:rPr>
              <w:t>Организация работы по мелкому ремонту книг с привлечением учащихся              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Библиотекарь </w:t>
            </w:r>
          </w:p>
        </w:tc>
      </w:tr>
      <w:tr w:rsidR="00EE556F" w:rsidTr="00EE556F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1 2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</w:tbl>
    <w:p w:rsidR="00EE556F" w:rsidRDefault="00EE556F" w:rsidP="00EE556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Справочно-библиографическая и информационная работа.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по пропаганде библиотечно-библиографических знаний</w:t>
      </w:r>
    </w:p>
    <w:p w:rsidR="00EE556F" w:rsidRDefault="00EE556F" w:rsidP="00EE556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tbl>
      <w:tblPr>
        <w:tblW w:w="9718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1"/>
        <w:gridCol w:w="4784"/>
        <w:gridCol w:w="2129"/>
        <w:gridCol w:w="2124"/>
      </w:tblGrid>
      <w:tr w:rsidR="00EE556F" w:rsidTr="00EE556F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Формирование информационно-библиографической культуры: «Знакомство с библиотекой» для первых классов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Сентябрь-декабрь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rPr>
          <w:trHeight w:val="54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rPr>
          <w:trHeight w:val="7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Проведение библиотечных уроков, пропаганда  ББЗ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Работа с библиотечным сайтом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</w:rPr>
              <w:t> </w:t>
            </w:r>
          </w:p>
        </w:tc>
      </w:tr>
    </w:tbl>
    <w:p w:rsidR="00EE556F" w:rsidRDefault="00EE556F" w:rsidP="00EE556F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</w:pPr>
    </w:p>
    <w:p w:rsidR="00EE556F" w:rsidRDefault="00EE556F" w:rsidP="00EE556F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 xml:space="preserve">Работа с читателями  </w:t>
      </w:r>
    </w:p>
    <w:p w:rsidR="00EE556F" w:rsidRDefault="00EE556F" w:rsidP="00EE556F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tbl>
      <w:tblPr>
        <w:tblW w:w="9894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1"/>
        <w:gridCol w:w="4333"/>
        <w:gridCol w:w="2754"/>
        <w:gridCol w:w="2126"/>
      </w:tblGrid>
      <w:tr w:rsidR="00EE556F" w:rsidTr="00EE556F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Ноябрь - 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Обслуживание читателей на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абонементе: обучающихся, педагогов, технического персонала, родителей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 </w:t>
            </w:r>
          </w:p>
        </w:tc>
      </w:tr>
      <w:tr w:rsidR="00EE556F" w:rsidTr="00EE556F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lastRenderedPageBreak/>
              <w:t>4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Индивидуальные беседы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в книге.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 w:rsidP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и рекламные беседы о новых книгах, энциклопедиях, поступивших в библиотеку.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Просмотр читательских формуляров с целью выявления должников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Проводить беседы с вновь записавшимися читателями о культуре чтения книг. Объяснять об ответственности за причинённый ущерб книге или учебнику.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Рекомендовать художественную литературу   согласно возрастным категориям каждого читателя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EE556F" w:rsidTr="00EE556F"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Рейды по классам по проверке состояния учебников и наличию съемных обложек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Завуч по ВР</w:t>
            </w:r>
          </w:p>
        </w:tc>
      </w:tr>
    </w:tbl>
    <w:p w:rsidR="00EE556F" w:rsidRDefault="00EE556F" w:rsidP="00EE556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Организация библиотечно-массовой работы</w:t>
      </w:r>
    </w:p>
    <w:p w:rsidR="00EE556F" w:rsidRDefault="00EE556F" w:rsidP="00EE556F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tbl>
      <w:tblPr>
        <w:tblStyle w:val="a4"/>
        <w:tblW w:w="9991" w:type="dxa"/>
        <w:tblInd w:w="-176" w:type="dxa"/>
        <w:tblLook w:val="04A0"/>
      </w:tblPr>
      <w:tblGrid>
        <w:gridCol w:w="764"/>
        <w:gridCol w:w="2547"/>
        <w:gridCol w:w="2882"/>
        <w:gridCol w:w="1584"/>
        <w:gridCol w:w="2214"/>
      </w:tblGrid>
      <w:tr w:rsidR="00EE556F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556F" w:rsidRDefault="00EE556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56F" w:rsidRDefault="00EE556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Название</w:t>
            </w:r>
          </w:p>
          <w:p w:rsidR="00EE556F" w:rsidRDefault="00EE556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мероприятия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56F" w:rsidRDefault="00EE556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Форма проведения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56F" w:rsidRDefault="00EE556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56F" w:rsidRDefault="00EE556F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39" w:rsidRDefault="00637639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39" w:rsidRDefault="00637639" w:rsidP="000975B0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«Календарь перевернём…»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0975B0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Книжные выставки, литературные уголки, библиотечные часы  к знаменательным датам и праздникам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7639" w:rsidRDefault="00637639" w:rsidP="008217B5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 xml:space="preserve">постоянной выставки «Детское чтение для сердца и разума» и литературных уголков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ыставка</w:t>
            </w:r>
          </w:p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 библиотечном царстве – книжном государстве» (знакомство с библиотекой)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Библиотечный урок</w:t>
            </w:r>
          </w:p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 к месячнику школьных библиотек</w:t>
            </w:r>
          </w:p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История и особенности праздника «Белых журавлей»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Литературно-музыкальный час Беседа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Библиотекарь 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«Урок вежливости»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Игра-викторина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Ноябрь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«Никто не забыт, ничто не забыто» (о праздновании Дня неизвестного солдата)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Библиотечный час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FC5E12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«Скоро, скоро Новый год!»  История праздника Новый Год»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FB3187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6830A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«Растает даже ледяная глыба от слова теплого …» (Всемирный день «спасибо»)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Библиотечны</w:t>
            </w:r>
            <w:r w:rsidR="00DF0AA9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час</w:t>
            </w:r>
            <w:r w:rsidR="00490544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Январь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 w:rsidP="006830AA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«Нет, нам не надо, друг мой, забывать…»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Урок мужества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Дню памяти воинов-интернационалистов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«Армейский калейдоскоп» </w:t>
            </w:r>
          </w:p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ыставка к Дню защитника Отечества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«Весна. Книжный праздник» </w:t>
            </w:r>
          </w:p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 к неделе детской книжки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EE556F"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«Птичьи трели»</w:t>
            </w:r>
          </w:p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Беседа 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637639" w:rsidTr="00907F5B">
        <w:trPr>
          <w:trHeight w:val="1285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DF0AA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««Была весна – весна Победы» </w:t>
            </w:r>
          </w:p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637639" w:rsidRDefault="00637639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</w:t>
            </w:r>
          </w:p>
          <w:p w:rsidR="00637639" w:rsidRDefault="00637639" w:rsidP="00907F5B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 9 Мая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Май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39" w:rsidRDefault="00637639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</w:tbl>
    <w:p w:rsidR="00EE556F" w:rsidRDefault="00EE556F" w:rsidP="00EE556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Повышение квалификации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9923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68"/>
      </w:tblGrid>
      <w:tr w:rsidR="00EE556F" w:rsidTr="00EE556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EE556F" w:rsidTr="00EE55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Изучение через Интернет и профессиональные журналы опыта других библиотек и внедрять его в практику своей работы, 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приказов, писем, инструкций о библиотечном деле, курсовая подготовка,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семинарах, конференциях.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  <w:p w:rsidR="00EE556F" w:rsidRDefault="00EE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</w:tr>
      <w:tr w:rsidR="00EE556F" w:rsidTr="00EE55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и освоить библиотечную программу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EE556F" w:rsidTr="00EE556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EE556F" w:rsidTr="00EE556F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городских семинарах и совещаниях, городских ГМО, посещать учебы и консультации.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</w:tbl>
    <w:p w:rsidR="00EE556F" w:rsidRDefault="00EE556F" w:rsidP="00EE556F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Прочие работы</w:t>
      </w:r>
    </w:p>
    <w:p w:rsidR="00EE556F" w:rsidRDefault="00EE556F" w:rsidP="00EE556F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9923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68"/>
      </w:tblGrid>
      <w:tr w:rsidR="00EE556F" w:rsidTr="00EE556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EE556F" w:rsidTr="00EE556F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 w:rsidP="00907F5B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анализа-отчёта о работе библиотеки за 201</w:t>
            </w:r>
            <w:r w:rsidR="00907F5B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-201</w:t>
            </w:r>
            <w:r w:rsidR="00907F5B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Июнь </w:t>
            </w:r>
          </w:p>
        </w:tc>
      </w:tr>
      <w:tr w:rsidR="00EE556F" w:rsidTr="00EE556F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 w:rsidP="00907F5B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плана работы библиотеки на 201</w:t>
            </w:r>
            <w:r w:rsidR="00907F5B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-20</w:t>
            </w:r>
            <w:r w:rsidR="00907F5B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Август </w:t>
            </w:r>
          </w:p>
        </w:tc>
      </w:tr>
      <w:tr w:rsidR="00EE556F" w:rsidTr="00EE55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Постоянно</w:t>
            </w:r>
          </w:p>
        </w:tc>
      </w:tr>
      <w:tr w:rsidR="00EE556F" w:rsidTr="00EE556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 </w:t>
            </w:r>
          </w:p>
          <w:p w:rsidR="00EE556F" w:rsidRDefault="00EE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Вывоз макулатуры (списанной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ветхой, морально устаревшей литературы и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учебников)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56F" w:rsidRDefault="00EE556F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</w:tc>
      </w:tr>
    </w:tbl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56F" w:rsidRDefault="00EE556F" w:rsidP="00EE5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зав. библиотекой                                        Матвеева Н.П.</w:t>
      </w:r>
    </w:p>
    <w:p w:rsidR="009F5140" w:rsidRDefault="009F5140"/>
    <w:sectPr w:rsidR="009F5140" w:rsidSect="0030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78"/>
    <w:multiLevelType w:val="hybridMultilevel"/>
    <w:tmpl w:val="D494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895"/>
    <w:multiLevelType w:val="hybridMultilevel"/>
    <w:tmpl w:val="C60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82EC4"/>
    <w:multiLevelType w:val="hybridMultilevel"/>
    <w:tmpl w:val="7F1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556F"/>
    <w:rsid w:val="000C1AE2"/>
    <w:rsid w:val="002B2904"/>
    <w:rsid w:val="0030579E"/>
    <w:rsid w:val="00490544"/>
    <w:rsid w:val="004E0A0F"/>
    <w:rsid w:val="00637639"/>
    <w:rsid w:val="006830AA"/>
    <w:rsid w:val="007702CF"/>
    <w:rsid w:val="008217B5"/>
    <w:rsid w:val="00907F5B"/>
    <w:rsid w:val="009F5140"/>
    <w:rsid w:val="00B645E1"/>
    <w:rsid w:val="00C1229D"/>
    <w:rsid w:val="00D91648"/>
    <w:rsid w:val="00DD7E42"/>
    <w:rsid w:val="00DF0AA9"/>
    <w:rsid w:val="00EE556F"/>
    <w:rsid w:val="00FB3187"/>
    <w:rsid w:val="00F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6F"/>
    <w:pPr>
      <w:spacing w:after="0" w:line="240" w:lineRule="auto"/>
    </w:pPr>
  </w:style>
  <w:style w:type="table" w:styleId="a4">
    <w:name w:val="Table Grid"/>
    <w:basedOn w:val="a1"/>
    <w:uiPriority w:val="59"/>
    <w:rsid w:val="00EE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2018-08-23T09:01:00Z</cp:lastPrinted>
  <dcterms:created xsi:type="dcterms:W3CDTF">2018-06-08T05:43:00Z</dcterms:created>
  <dcterms:modified xsi:type="dcterms:W3CDTF">2018-08-23T09:15:00Z</dcterms:modified>
</cp:coreProperties>
</file>