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A" w:rsidRDefault="00DF5F5B" w:rsidP="00DF5F5B">
      <w:pPr>
        <w:spacing w:line="240" w:lineRule="exact"/>
        <w:jc w:val="center"/>
      </w:pPr>
      <w:r>
        <w:t>Территории, закреплённые за МАОУ СОШ №12</w:t>
      </w:r>
      <w:r w:rsidRPr="00DF5F5B">
        <w:rPr>
          <w:spacing w:val="16"/>
        </w:rPr>
        <w:t xml:space="preserve"> </w:t>
      </w:r>
      <w:r w:rsidRPr="00B0565D">
        <w:rPr>
          <w:spacing w:val="16"/>
        </w:rPr>
        <w:t>г. Березники,</w:t>
      </w:r>
      <w:r>
        <w:rPr>
          <w:spacing w:val="16"/>
        </w:rPr>
        <w:t xml:space="preserve"> </w:t>
      </w:r>
      <w:r w:rsidRPr="00B0565D">
        <w:rPr>
          <w:spacing w:val="16"/>
        </w:rPr>
        <w:t>ул. Свердлова, д. 23а</w:t>
      </w:r>
    </w:p>
    <w:p w:rsidR="00DF5F5B" w:rsidRDefault="00DF5F5B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8221"/>
      </w:tblGrid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jc w:val="center"/>
              <w:rPr>
                <w:b w:val="0"/>
                <w:spacing w:val="16"/>
                <w:szCs w:val="24"/>
              </w:rPr>
            </w:pPr>
            <w:r w:rsidRPr="00DF5F5B">
              <w:rPr>
                <w:spacing w:val="16"/>
                <w:szCs w:val="24"/>
              </w:rPr>
              <w:t xml:space="preserve">Улица </w:t>
            </w:r>
          </w:p>
          <w:p w:rsidR="00DF5F5B" w:rsidRPr="00DF5F5B" w:rsidRDefault="00DF5F5B" w:rsidP="00DF5F5B">
            <w:pPr>
              <w:jc w:val="center"/>
              <w:rPr>
                <w:b w:val="0"/>
                <w:spacing w:val="16"/>
                <w:szCs w:val="24"/>
              </w:rPr>
            </w:pPr>
          </w:p>
        </w:tc>
        <w:tc>
          <w:tcPr>
            <w:tcW w:w="8221" w:type="dxa"/>
          </w:tcPr>
          <w:p w:rsidR="00DF5F5B" w:rsidRPr="00DF5F5B" w:rsidRDefault="00DF5F5B" w:rsidP="00DF5F5B">
            <w:pPr>
              <w:jc w:val="center"/>
              <w:rPr>
                <w:spacing w:val="16"/>
                <w:szCs w:val="24"/>
              </w:rPr>
            </w:pPr>
            <w:r w:rsidRPr="00DF5F5B">
              <w:rPr>
                <w:spacing w:val="16"/>
                <w:szCs w:val="24"/>
              </w:rPr>
              <w:t>№ дома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пр-д Большевистский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Большевистская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12-24, 28, 32-134;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 11-127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пер. Быгельский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Свердлова до пересечения с ул. Мира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Гагарина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6-32, 36-40;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 11, 15, 19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Дачная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Свердлова до пересечения с ул. Мира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Качалова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нечетные дома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Коммунистическая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14-34;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 13-33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Кунгурская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Свердлова до пересечения с ул. Мира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Лазарева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Свердлова до пересечения с ул. Качалова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Ломоносова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Тельмана до пересечения с ул. Пятилетки;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 xml:space="preserve">нечетные дома: 73-89 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  <w:hideMark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Льва Толстого</w:t>
            </w:r>
          </w:p>
        </w:tc>
        <w:tc>
          <w:tcPr>
            <w:tcW w:w="8221" w:type="dxa"/>
            <w:hideMark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8-20, 42, 44;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 3-15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Макарова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Правды до пересечения с ул. Качалова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Магистральная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Менделеева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Менжинского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Мира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 xml:space="preserve">все нечетные дома от пересечения с ул. Большевистская до пересечения с ул. Пятилетки 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Октябрьская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Правды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пер. Пригородный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Пушкина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Свердлова до пересечения с ул. Качалова</w:t>
            </w:r>
          </w:p>
        </w:tc>
      </w:tr>
      <w:tr w:rsidR="00DF5F5B" w:rsidRPr="00BD1825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Пятилетки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50-110;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 67, 69, 69а</w:t>
            </w:r>
          </w:p>
        </w:tc>
      </w:tr>
      <w:tr w:rsidR="00DF5F5B" w:rsidRPr="00BD1825" w:rsidTr="00DF5F5B">
        <w:trPr>
          <w:trHeight w:val="20"/>
        </w:trPr>
        <w:tc>
          <w:tcPr>
            <w:tcW w:w="2553" w:type="dxa"/>
            <w:hideMark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Свердлова</w:t>
            </w:r>
          </w:p>
        </w:tc>
        <w:tc>
          <w:tcPr>
            <w:tcW w:w="8221" w:type="dxa"/>
            <w:hideMark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 7, 9, 9б, 15-27, 29а, 31а, 33а, 31-41;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2-52, 66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Степанова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28-38, 42, 44;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 31-41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Седова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Свердлова</w:t>
            </w:r>
          </w:p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до пересечения с ул. Качалова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пр-кт Советский</w:t>
            </w:r>
          </w:p>
        </w:tc>
        <w:tc>
          <w:tcPr>
            <w:tcW w:w="8221" w:type="dxa"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нечетные дома:53-65,65а, 75</w:t>
            </w:r>
          </w:p>
        </w:tc>
      </w:tr>
      <w:tr w:rsidR="00DF5F5B" w:rsidRPr="00BD1825" w:rsidTr="00DF5F5B">
        <w:trPr>
          <w:trHeight w:val="20"/>
        </w:trPr>
        <w:tc>
          <w:tcPr>
            <w:tcW w:w="2553" w:type="dxa"/>
            <w:hideMark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Тельмана</w:t>
            </w:r>
          </w:p>
        </w:tc>
        <w:tc>
          <w:tcPr>
            <w:tcW w:w="8221" w:type="dxa"/>
            <w:hideMark/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четные дома: 40-52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  <w:tcBorders>
              <w:bottom w:val="single" w:sz="4" w:space="0" w:color="auto"/>
            </w:tcBorders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Челюскинцев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 xml:space="preserve">все дома от пересечения с ул. Черепанова до пересечения с ул. Мира </w:t>
            </w:r>
          </w:p>
        </w:tc>
      </w:tr>
      <w:tr w:rsidR="00DF5F5B" w:rsidRPr="00B0565D" w:rsidTr="00DF5F5B">
        <w:trPr>
          <w:trHeight w:val="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Черепанова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Степанова до пересечения с ул. Пятилетки</w:t>
            </w:r>
          </w:p>
        </w:tc>
      </w:tr>
      <w:tr w:rsidR="00DF5F5B" w:rsidRPr="00BD1825" w:rsidTr="00DF5F5B">
        <w:trPr>
          <w:trHeight w:val="198"/>
        </w:trPr>
        <w:tc>
          <w:tcPr>
            <w:tcW w:w="2553" w:type="dxa"/>
            <w:tcBorders>
              <w:top w:val="single" w:sz="4" w:space="0" w:color="auto"/>
            </w:tcBorders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ул. Энгельса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DF5F5B" w:rsidRPr="00DF5F5B" w:rsidRDefault="00DF5F5B" w:rsidP="00DF5F5B">
            <w:pPr>
              <w:rPr>
                <w:rFonts w:ascii="Times New Roman" w:hAnsi="Times New Roman" w:cs="Times New Roman"/>
                <w:b w:val="0"/>
                <w:spacing w:val="16"/>
                <w:szCs w:val="24"/>
              </w:rPr>
            </w:pPr>
            <w:r w:rsidRPr="00DF5F5B">
              <w:rPr>
                <w:rFonts w:ascii="Times New Roman" w:hAnsi="Times New Roman" w:cs="Times New Roman"/>
                <w:b w:val="0"/>
                <w:spacing w:val="16"/>
                <w:szCs w:val="24"/>
              </w:rPr>
              <w:t>все дома от пересечения с ул. Свердлова до пересечения с ул. Мира</w:t>
            </w:r>
          </w:p>
        </w:tc>
      </w:tr>
    </w:tbl>
    <w:p w:rsidR="00DF5F5B" w:rsidRDefault="00DF5F5B"/>
    <w:sectPr w:rsidR="00DF5F5B" w:rsidSect="00DF5F5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241"/>
  <w:characterSpacingControl w:val="doNotCompress"/>
  <w:compat/>
  <w:rsids>
    <w:rsidRoot w:val="00DF5F5B"/>
    <w:rsid w:val="000C3F23"/>
    <w:rsid w:val="00290C97"/>
    <w:rsid w:val="002B3C9A"/>
    <w:rsid w:val="005054D2"/>
    <w:rsid w:val="006133D5"/>
    <w:rsid w:val="007649BA"/>
    <w:rsid w:val="008011ED"/>
    <w:rsid w:val="00A66997"/>
    <w:rsid w:val="00DF5F5B"/>
    <w:rsid w:val="00F7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23"/>
    <w:pPr>
      <w:spacing w:after="0" w:line="240" w:lineRule="auto"/>
    </w:pPr>
    <w:rPr>
      <w:rFonts w:ascii="Arial" w:hAnsi="Arial"/>
      <w:b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C3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C3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C3F2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eastAsia="Times New Roman" w:cs="Arial"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3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C3F23"/>
    <w:rPr>
      <w:rFonts w:ascii="Arial" w:eastAsia="Times New Roman" w:hAnsi="Arial" w:cs="Arial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C3F2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C3F2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0C3F23"/>
    <w:pPr>
      <w:spacing w:after="100"/>
      <w:ind w:left="440"/>
    </w:pPr>
  </w:style>
  <w:style w:type="character" w:styleId="a3">
    <w:name w:val="Strong"/>
    <w:basedOn w:val="a0"/>
    <w:uiPriority w:val="22"/>
    <w:qFormat/>
    <w:rsid w:val="000C3F23"/>
    <w:rPr>
      <w:b/>
      <w:bCs/>
    </w:rPr>
  </w:style>
  <w:style w:type="paragraph" w:styleId="a4">
    <w:name w:val="List Paragraph"/>
    <w:basedOn w:val="a"/>
    <w:uiPriority w:val="34"/>
    <w:qFormat/>
    <w:rsid w:val="000C3F23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0C3F23"/>
    <w:pPr>
      <w:outlineLvl w:val="9"/>
    </w:pPr>
    <w:rPr>
      <w:lang w:eastAsia="zh-CN"/>
    </w:rPr>
  </w:style>
  <w:style w:type="paragraph" w:customStyle="1" w:styleId="12">
    <w:name w:val="Стиль1"/>
    <w:basedOn w:val="3"/>
    <w:link w:val="13"/>
    <w:qFormat/>
    <w:rsid w:val="000C3F23"/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30"/>
    <w:link w:val="12"/>
    <w:locked/>
    <w:rsid w:val="000C3F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2023-03-29T07:10:00Z</cp:lastPrinted>
  <dcterms:created xsi:type="dcterms:W3CDTF">2023-03-31T04:30:00Z</dcterms:created>
  <dcterms:modified xsi:type="dcterms:W3CDTF">2023-03-31T04:30:00Z</dcterms:modified>
</cp:coreProperties>
</file>